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/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 xml:space="preserve">Разъяснение № 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1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по Запросу предложений в электронной форме, участниками которого могут быть только субъекты МСП, на право заключения договора  </w:t>
      </w: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>ОКПД2 42.22.22.110 Выполнение строительно-монтажных работ для технологического присоединения заявителя ООО «СЗ «ПИК Благовещенск» (договор № 3213/24-ТП от 02.09.2024) к сетям 10-0,4 кВ</w:t>
      </w:r>
      <w:r>
        <w:rPr>
          <w:rFonts w:eastAsia="Calibri" w:ascii="Times New Roman" w:hAnsi="Times New Roman"/>
          <w:b/>
          <w:bCs/>
          <w:i/>
          <w:iCs/>
          <w:sz w:val="26"/>
          <w:szCs w:val="26"/>
          <w:lang w:eastAsia="ru-RU"/>
        </w:rPr>
        <w:t xml:space="preserve">» </w:t>
      </w:r>
      <w:r>
        <w:rPr>
          <w:rStyle w:val="Style11"/>
          <w:rFonts w:eastAsia="Calibri" w:ascii="Times New Roman" w:hAnsi="Times New Roman"/>
          <w:b/>
          <w:bCs/>
          <w:i/>
          <w:iCs/>
          <w:sz w:val="26"/>
          <w:szCs w:val="26"/>
          <w:shd w:fill="FFFFFF" w:val="clear"/>
          <w:lang w:eastAsia="ru-RU"/>
        </w:rPr>
        <w:t>Лот № 307501-КС ПИР СМР-2026-ДРСК-АЭС</w:t>
      </w:r>
    </w:p>
    <w:p>
      <w:pPr>
        <w:pStyle w:val="Normal"/>
        <w:jc w:val="both"/>
        <w:rPr>
          <w:rFonts w:ascii="Times New Roman" w:hAnsi="Times New Roman" w:eastAsia="Times New Roman"/>
          <w:sz w:val="26"/>
          <w:szCs w:val="26"/>
          <w:u w:val="single"/>
          <w:lang w:eastAsia="ru-RU"/>
        </w:rPr>
      </w:pPr>
      <w:r>
        <w:rPr>
          <w:rFonts w:eastAsia="Times New Roman" w:ascii="Times New Roman" w:hAnsi="Times New Roman"/>
          <w:sz w:val="26"/>
          <w:szCs w:val="26"/>
          <w:u w:val="single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ascii="Times New Roman" w:hAnsi="Times New Roman"/>
          <w:color w:val="16181C"/>
          <w:sz w:val="26"/>
          <w:szCs w:val="26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b/>
          <w:color w:val="16181C"/>
          <w:sz w:val="26"/>
          <w:szCs w:val="26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color w:val="16181C"/>
          <w:sz w:val="26"/>
          <w:szCs w:val="26"/>
          <w:shd w:fill="FFFFFF" w:val="clear"/>
          <w:lang w:eastAsia="ru-RU"/>
        </w:rPr>
        <w:t>Входящий запрос на разъяснение положений документации</w:t>
      </w:r>
    </w:p>
    <w:p>
      <w:pPr>
        <w:pStyle w:val="Normal"/>
        <w:ind w:left="680" w:right="0" w:firstLine="567"/>
        <w:jc w:val="both"/>
        <w:rPr>
          <w:rFonts w:ascii="Times New Roman" w:hAnsi="Times New Roman" w:eastAsia="Times New Roman"/>
          <w:color w:val="16181C"/>
          <w:sz w:val="26"/>
          <w:szCs w:val="26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6"/>
          <w:szCs w:val="26"/>
          <w:u w:val="single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ascii="Times New Roman" w:hAnsi="Times New Roman"/>
          <w:color w:val="16181C"/>
          <w:sz w:val="26"/>
          <w:szCs w:val="26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6"/>
          <w:szCs w:val="26"/>
          <w:lang w:eastAsia="ru-RU"/>
        </w:rPr>
        <w:t>: 08.06.2026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/>
          <w:color w:val="16181C"/>
          <w:sz w:val="26"/>
          <w:szCs w:val="26"/>
          <w:lang w:eastAsia="ru-RU"/>
        </w:rPr>
      </w:pPr>
      <w:r>
        <w:rPr>
          <w:rFonts w:eastAsia="Times New Roman" w:ascii="Times New Roman" w:hAnsi="Times New Roman"/>
          <w:color w:val="16181C"/>
          <w:sz w:val="26"/>
          <w:szCs w:val="26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ascii="Times New Roman" w:hAnsi="Times New Roman"/>
          <w:color w:val="16181C"/>
          <w:sz w:val="26"/>
          <w:szCs w:val="26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/>
          <w:i/>
          <w:color w:val="16181C"/>
          <w:sz w:val="26"/>
          <w:szCs w:val="26"/>
          <w:lang w:eastAsia="ru-RU"/>
        </w:rPr>
        <w:t>«Запрос данных для расчета»</w:t>
      </w:r>
    </w:p>
    <w:p>
      <w:pPr>
        <w:pStyle w:val="Normal"/>
        <w:ind w:left="680" w:right="0" w:firstLine="567"/>
        <w:jc w:val="both"/>
        <w:rPr>
          <w:rFonts w:ascii="Times New Roman" w:hAnsi="Times New Roman" w:eastAsia="Times New Roman"/>
          <w:sz w:val="26"/>
          <w:szCs w:val="26"/>
          <w:u w:val="single"/>
          <w:lang w:eastAsia="ru-RU"/>
        </w:rPr>
      </w:pPr>
      <w:r>
        <w:rPr>
          <w:rFonts w:eastAsia="Times New Roman" w:ascii="Times New Roman" w:hAnsi="Times New Roman"/>
          <w:sz w:val="26"/>
          <w:szCs w:val="26"/>
          <w:u w:val="single"/>
          <w:lang w:eastAsia="ru-RU"/>
        </w:rPr>
      </w:r>
    </w:p>
    <w:p>
      <w:pPr>
        <w:pStyle w:val="Normal"/>
        <w:ind w:left="680" w:righ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ascii="Times New Roman" w:hAnsi="Times New Roman"/>
          <w:b/>
          <w:i/>
          <w:sz w:val="26"/>
          <w:szCs w:val="26"/>
          <w:u w:val="single"/>
          <w:lang w:eastAsia="ru-RU"/>
        </w:rPr>
        <w:t xml:space="preserve">Вопрос  </w:t>
      </w:r>
    </w:p>
    <w:p>
      <w:pPr>
        <w:pStyle w:val="Normal"/>
        <w:ind w:left="680" w:right="0" w:firstLine="567"/>
        <w:jc w:val="both"/>
        <w:rPr>
          <w:rFonts w:eastAsia="Times New Roman"/>
          <w:b/>
          <w:i/>
          <w:i/>
          <w:u w:val="single"/>
          <w:lang w:eastAsia="ru-RU"/>
        </w:rPr>
      </w:pPr>
      <w:r>
        <w:rPr>
          <w:rFonts w:eastAsia="Times New Roman"/>
          <w:b/>
          <w:i/>
          <w:u w:val="single"/>
          <w:lang w:eastAsia="ru-RU"/>
        </w:rPr>
      </w:r>
    </w:p>
    <w:p>
      <w:pPr>
        <w:pStyle w:val="BodyText"/>
        <w:snapToGrid w:val="false"/>
        <w:ind w:left="0" w:right="0" w:firstLine="680"/>
        <w:jc w:val="both"/>
        <w:rPr/>
      </w:pPr>
      <w:r>
        <w:rPr>
          <w:sz w:val="26"/>
          <w:szCs w:val="26"/>
        </w:rPr>
        <w:t>Прошу пояснить в чьей зоне ответственности находится получение разрешительной документации на производство работ по прокладке кабельной линии (КЛ) за пределами ПС Северная. ПС Кирпичная - нет понимания кому принадлежит земля.</w:t>
      </w:r>
    </w:p>
    <w:p>
      <w:pPr>
        <w:pStyle w:val="Normal"/>
        <w:ind w:left="0" w:right="0" w:firstLine="680"/>
        <w:jc w:val="both"/>
        <w:rPr>
          <w:rFonts w:ascii="Times New Roman" w:hAnsi="Times New Roman"/>
          <w:color w:val="000000"/>
          <w:sz w:val="26"/>
          <w:szCs w:val="26"/>
          <w:shd w:fill="FFFFFF" w:val="clear"/>
        </w:rPr>
      </w:pPr>
      <w:r>
        <w:rPr>
          <w:rFonts w:ascii="Times New Roman" w:hAnsi="Times New Roman"/>
          <w:color w:val="000000"/>
          <w:sz w:val="26"/>
          <w:szCs w:val="26"/>
          <w:shd w:fill="FFFFFF" w:val="clear"/>
        </w:rPr>
      </w:r>
    </w:p>
    <w:p>
      <w:pPr>
        <w:pStyle w:val="Normal"/>
        <w:ind w:left="680" w:righ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ascii="Times New Roman" w:hAnsi="Times New Roman"/>
          <w:b/>
          <w:i/>
          <w:sz w:val="26"/>
          <w:szCs w:val="26"/>
          <w:u w:val="single"/>
          <w:lang w:eastAsia="ru-RU"/>
        </w:rPr>
        <w:t xml:space="preserve">Ответ </w:t>
      </w:r>
    </w:p>
    <w:p>
      <w:pPr>
        <w:pStyle w:val="BodyText"/>
        <w:widowControl w:val="false"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6"/>
          <w:szCs w:val="26"/>
        </w:rPr>
      </w:pPr>
      <w:r>
        <w:rPr>
          <w:i w:val="false"/>
          <w:iCs w:val="false"/>
          <w:sz w:val="26"/>
          <w:szCs w:val="26"/>
        </w:rPr>
        <w:t>Уважаемые участники!</w:t>
      </w:r>
    </w:p>
    <w:p>
      <w:pPr>
        <w:pStyle w:val="BodyText"/>
        <w:widowControl w:val="false"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6"/>
          <w:szCs w:val="26"/>
        </w:rPr>
      </w:pPr>
      <w:r>
        <w:rPr>
          <w:i w:val="false"/>
          <w:iCs w:val="false"/>
          <w:sz w:val="26"/>
          <w:szCs w:val="26"/>
        </w:rPr>
        <w:t>Вопрос требует дополнительного времени на рассмотрение, ожидайте размещение ответа в Единой информационной системе в сфере закупок, на Официальном сайте www.zakupki.gov.ru, а также на электронной площадке АО «Российский аукционный дом»  https://tender.lot-online.ru отдельной публикацией.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00000A"/>
          <w:sz w:val="26"/>
          <w:szCs w:val="26"/>
          <w:lang w:val="ru-RU" w:eastAsia="ru-RU" w:bidi="ar-SA"/>
        </w:rPr>
        <w:tab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00000A"/>
          <w:sz w:val="26"/>
          <w:szCs w:val="26"/>
          <w:lang w:val="ru-RU" w:eastAsia="ru-RU" w:bidi="ar-SA"/>
        </w:rPr>
        <w:tab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z w:val="26"/>
          <w:szCs w:val="26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00000A"/>
          <w:sz w:val="26"/>
          <w:szCs w:val="26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00000A"/>
          <w:sz w:val="26"/>
          <w:szCs w:val="26"/>
          <w:lang w:val="ru-RU" w:eastAsia="ru-RU" w:bidi="ar-SA"/>
        </w:rPr>
        <w:tab/>
      </w:r>
    </w:p>
    <w:p>
      <w:pPr>
        <w:pStyle w:val="BodyText"/>
        <w:snapToGrid w:val="false"/>
        <w:ind w:left="0" w:right="0" w:firstLine="68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Rule="auto" w:line="240" w:before="0" w:after="0"/>
        <w:ind w:left="0" w:right="0" w:firstLine="68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Rule="auto" w:line="240" w:before="0" w:after="0"/>
        <w:ind w:left="0" w:right="0" w:firstLine="68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</w:r>
    </w:p>
    <w:p>
      <w:pPr>
        <w:pStyle w:val="Normal"/>
        <w:ind w:left="0" w:right="0" w:firstLine="567"/>
        <w:jc w:val="both"/>
        <w:rPr/>
      </w:pPr>
      <w:r>
        <w:rPr/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1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ind w:left="680" w:right="0" w:hanging="0"/>
      <w:jc w:val="both"/>
    </w:pPr>
    <w:rPr>
      <w:rFonts w:ascii="Calibri" w:hAnsi="Calibri" w:eastAsia="Calibri" w:cs="Times New Roman" w:asciiTheme="minorHAns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8a0d59"/>
    <w:pPr>
      <w:widowControl w:val="false"/>
      <w:tabs>
        <w:tab w:val="clear" w:pos="708"/>
        <w:tab w:val="right" w:pos="9360" w:leader="none"/>
      </w:tabs>
      <w:ind w:left="680" w:right="0" w:hanging="0"/>
      <w:jc w:val="both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spacing w:before="0" w:after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Application>AlterOffice/3.3.1.3$Linux_X86_64 LibreOffice_project/90d829a0d92d6015ad4fa014ce4f460a7fe6c0ba</Application>
  <AppVersion>15.0000</AppVersion>
  <Pages>1</Pages>
  <Words>139</Words>
  <Characters>981</Characters>
  <CharactersWithSpaces>1118</CharactersWithSpaces>
  <Paragraphs>13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kovrizhkina_ey</cp:lastModifiedBy>
  <cp:lastPrinted>2026-06-11T08:29:19Z</cp:lastPrinted>
  <dcterms:modified xsi:type="dcterms:W3CDTF">2026-06-11T14:58:36Z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